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9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680"/>
        <w:gridCol w:w="478"/>
        <w:gridCol w:w="989"/>
        <w:gridCol w:w="575"/>
        <w:gridCol w:w="478"/>
        <w:gridCol w:w="1550"/>
        <w:gridCol w:w="427"/>
        <w:gridCol w:w="1395"/>
        <w:gridCol w:w="649"/>
        <w:gridCol w:w="969"/>
        <w:gridCol w:w="303"/>
        <w:gridCol w:w="824"/>
      </w:tblGrid>
      <w:tr w:rsidR="00BB0C94" w:rsidRPr="00C84E68" w:rsidTr="00BC2237">
        <w:trPr>
          <w:cantSplit/>
          <w:trHeight w:val="154"/>
        </w:trPr>
        <w:tc>
          <w:tcPr>
            <w:tcW w:w="36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9E57A6" w:rsidRPr="00C84E68" w:rsidRDefault="00BB0C94" w:rsidP="004906A3">
            <w:pPr>
              <w:widowControl/>
              <w:snapToGrid w:val="0"/>
              <w:spacing w:line="260" w:lineRule="exact"/>
              <w:ind w:leftChars="190" w:left="602" w:hangingChars="100" w:hanging="201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84E6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省エネルギー法に基づく</w:t>
            </w:r>
          </w:p>
          <w:p w:rsidR="00BB0C94" w:rsidRPr="00C84E68" w:rsidRDefault="00BB0C94" w:rsidP="004906A3">
            <w:pPr>
              <w:widowControl/>
              <w:snapToGrid w:val="0"/>
              <w:spacing w:line="260" w:lineRule="exact"/>
              <w:ind w:leftChars="190" w:left="602" w:hangingChars="100" w:hanging="201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84E6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507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0C94" w:rsidRPr="000C7AF1" w:rsidRDefault="006B6C48" w:rsidP="000300D5">
            <w:pPr>
              <w:widowControl/>
              <w:snapToGrid w:val="0"/>
              <w:spacing w:line="280" w:lineRule="exact"/>
              <w:ind w:firstLineChars="100" w:firstLine="282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  <w:r w:rsidRPr="000C7AF1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「照明設備」</w:t>
            </w:r>
            <w:r w:rsidR="00BB0C94" w:rsidRPr="000C7AF1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管理標準</w:t>
            </w:r>
            <w:r w:rsidR="00CA6F25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（</w:t>
            </w:r>
            <w:r w:rsidR="004E5F54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例</w:t>
            </w:r>
            <w:r w:rsidR="00CA6F25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20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0C94" w:rsidRPr="00C84E68" w:rsidRDefault="00BB0C94" w:rsidP="00C84E68">
            <w:pPr>
              <w:widowControl/>
              <w:snapToGrid w:val="0"/>
              <w:spacing w:line="260" w:lineRule="exact"/>
              <w:ind w:left="603" w:hangingChars="300" w:hanging="603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84E6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整理番号：</w:t>
            </w:r>
            <w:r w:rsidR="001A1D7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Ｓ－１</w:t>
            </w:r>
          </w:p>
        </w:tc>
      </w:tr>
      <w:tr w:rsidR="00BB0C94" w:rsidTr="00BC2237">
        <w:trPr>
          <w:cantSplit/>
          <w:trHeight w:val="60"/>
        </w:trPr>
        <w:tc>
          <w:tcPr>
            <w:tcW w:w="369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7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6A34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</w:t>
            </w:r>
            <w:r w:rsidR="00EA358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訂：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頁：1/1</w:t>
            </w:r>
          </w:p>
        </w:tc>
      </w:tr>
      <w:tr w:rsidR="00BB0C94" w:rsidTr="00BC2237">
        <w:trPr>
          <w:trHeight w:val="528"/>
        </w:trPr>
        <w:tc>
          <w:tcPr>
            <w:tcW w:w="10860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406EB4" w:rsidRDefault="004C3E94" w:rsidP="00257D7C">
            <w:pPr>
              <w:widowControl/>
              <w:snapToGrid w:val="0"/>
              <w:spacing w:line="260" w:lineRule="exact"/>
              <w:ind w:leftChars="100" w:left="211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</w:t>
            </w:r>
            <w:r w:rsidR="00BB0C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エネルギー管理標準は、省エネルギー法第４条並びに告示「判断基準」に基づき、運転管理、計測記録</w:t>
            </w:r>
            <w:r w:rsidR="00EB15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BB0C94" w:rsidRDefault="00BB0C94" w:rsidP="00985A51">
            <w:pPr>
              <w:widowControl/>
              <w:snapToGrid w:val="0"/>
              <w:spacing w:line="260" w:lineRule="exact"/>
              <w:ind w:leftChars="95" w:left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保守点検、新設措置を適切に行い、エネルギーの使用の合理化を図ることを目的とする</w:t>
            </w:r>
            <w:r w:rsidR="009C7D5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BB0C94" w:rsidRDefault="00790E2F" w:rsidP="000D7764">
            <w:pPr>
              <w:snapToGrid w:val="0"/>
              <w:spacing w:line="260" w:lineRule="exact"/>
              <w:ind w:firstLineChars="100" w:firstLine="20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="005732F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事務所等</w:t>
            </w:r>
            <w:r w:rsidR="00536AB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</w:t>
            </w:r>
            <w:r w:rsidR="006C7DC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照明設備</w:t>
            </w:r>
            <w:r w:rsidR="00BB0C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に適用する</w:t>
            </w:r>
            <w:r w:rsidR="009C7D5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7A7A5E" w:rsidTr="009C7D5F">
        <w:trPr>
          <w:trHeight w:val="311"/>
        </w:trPr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1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5E" w:rsidRDefault="002453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7A7A5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C2237" w:rsidRDefault="007A7A5E" w:rsidP="008605B2">
            <w:pPr>
              <w:widowControl/>
              <w:snapToGrid w:val="0"/>
              <w:spacing w:line="260" w:lineRule="exact"/>
              <w:ind w:left="201" w:hangingChars="100" w:hanging="201"/>
              <w:jc w:val="lef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7A7A5E" w:rsidRDefault="007A7A5E" w:rsidP="00BC2237">
            <w:pPr>
              <w:widowControl/>
              <w:snapToGrid w:val="0"/>
              <w:spacing w:line="260" w:lineRule="exact"/>
              <w:ind w:leftChars="95" w:left="200"/>
              <w:jc w:val="left"/>
              <w:textAlignment w:val="top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7A6" w:rsidRPr="004076AD" w:rsidRDefault="007A7A5E" w:rsidP="0013622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4076A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参照</w:t>
            </w:r>
          </w:p>
          <w:p w:rsidR="007A7A5E" w:rsidRPr="00BC2237" w:rsidRDefault="007A7A5E" w:rsidP="0013622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C223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807E0A" w:rsidTr="009C7D5F">
        <w:trPr>
          <w:trHeight w:val="2792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807E0A" w:rsidRDefault="00807E0A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807E0A" w:rsidRDefault="00807E0A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807E0A" w:rsidRDefault="00807E0A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807E0A" w:rsidRDefault="00807E0A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300D5" w:rsidRDefault="00FF3D56" w:rsidP="000300D5">
            <w:pPr>
              <w:widowControl/>
              <w:snapToGrid w:val="0"/>
              <w:spacing w:line="260" w:lineRule="exact"/>
              <w:ind w:left="202" w:hangingChars="100" w:hanging="202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１．</w:t>
            </w:r>
            <w:r w:rsidR="00807E0A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日本工業規格Z9110(照度基準)又はZ9125(屋内作業場の照明基準)</w:t>
            </w:r>
            <w:r w:rsidR="000300D5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及びこれらに準ずる規格を参考に照度基準を設定し維持</w:t>
            </w:r>
          </w:p>
          <w:p w:rsidR="00807E0A" w:rsidRPr="000300D5" w:rsidRDefault="00807E0A" w:rsidP="000300D5">
            <w:pPr>
              <w:widowControl/>
              <w:snapToGrid w:val="0"/>
              <w:spacing w:line="260" w:lineRule="exact"/>
              <w:ind w:leftChars="100" w:left="211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細かい視作業を行う事務室、設計室</w:t>
            </w:r>
          </w:p>
          <w:p w:rsidR="00807E0A" w:rsidRDefault="00807E0A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事務室、会議室</w:t>
            </w:r>
          </w:p>
          <w:p w:rsidR="00807E0A" w:rsidRDefault="00807E0A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③応接室、玄関ホール</w:t>
            </w:r>
          </w:p>
          <w:p w:rsidR="00807E0A" w:rsidRDefault="00807E0A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④廊下、</w:t>
            </w:r>
            <w:r w:rsidR="006C469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トイレ</w:t>
            </w:r>
          </w:p>
          <w:p w:rsidR="00807E0A" w:rsidRDefault="00807E0A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⑤休養室、倉庫</w:t>
            </w:r>
          </w:p>
          <w:p w:rsidR="00807E0A" w:rsidRPr="00826A5A" w:rsidRDefault="00C679F3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２．</w:t>
            </w:r>
            <w:r w:rsidR="00807E0A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適宜調光を行い、過剰又は不要の照明を無くす</w:t>
            </w:r>
          </w:p>
          <w:p w:rsidR="00807E0A" w:rsidRDefault="00807E0A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①窓側の照明は、別回路のｽｲｯﾁを設け、昼間は消灯</w:t>
            </w:r>
          </w:p>
          <w:p w:rsidR="00807E0A" w:rsidRDefault="00807E0A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②事務所は、昼休み、不在時は消灯</w:t>
            </w:r>
          </w:p>
          <w:p w:rsidR="00807E0A" w:rsidRPr="007A7A5E" w:rsidRDefault="00807E0A" w:rsidP="000300D5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③会議室、倉庫、書庫、ﾄｲﾚは使用時のみ点灯、常時は消灯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F1431C" w:rsidRDefault="00F1431C" w:rsidP="005E762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807E0A" w:rsidRPr="005E762C" w:rsidRDefault="00807E0A" w:rsidP="005E762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(3)①ア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07E0A" w:rsidRDefault="00807E0A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807E0A" w:rsidRDefault="00F1431C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・照度基準</w:t>
            </w:r>
          </w:p>
          <w:p w:rsidR="00807E0A" w:rsidRDefault="00807E0A" w:rsidP="00F1431C">
            <w:pPr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〇±〇［Lx］</w:t>
            </w:r>
          </w:p>
          <w:p w:rsidR="00807E0A" w:rsidRDefault="00807E0A" w:rsidP="00F1431C">
            <w:pPr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〇±〇［Lx］</w:t>
            </w:r>
          </w:p>
          <w:p w:rsidR="00807E0A" w:rsidRDefault="00807E0A" w:rsidP="00F1431C">
            <w:pPr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〇±〇［Lx］</w:t>
            </w:r>
          </w:p>
          <w:p w:rsidR="00807E0A" w:rsidRDefault="00807E0A" w:rsidP="00F1431C">
            <w:pPr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〇±〇［Lx］</w:t>
            </w:r>
          </w:p>
          <w:p w:rsidR="00807E0A" w:rsidRDefault="00807E0A" w:rsidP="00F1431C">
            <w:pPr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〇±〇［Lx］</w:t>
            </w:r>
          </w:p>
          <w:p w:rsidR="00807E0A" w:rsidRDefault="00F1431C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807E0A" w:rsidRPr="00FD377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不要時の消灯</w:t>
            </w:r>
          </w:p>
          <w:p w:rsidR="00807E0A" w:rsidRDefault="00807E0A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807E0A" w:rsidRDefault="00807E0A" w:rsidP="00755AA7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07E0A" w:rsidRDefault="00807E0A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1B358A" w:rsidRDefault="001B358A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807E0A" w:rsidRDefault="00807E0A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運用</w:t>
            </w:r>
            <w:r w:rsidRPr="00C001B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</w:p>
          <w:p w:rsidR="00807E0A" w:rsidRPr="00BC2237" w:rsidRDefault="00807E0A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BC223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2D0468" w:rsidTr="009C7D5F">
        <w:trPr>
          <w:trHeight w:val="2344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2D0468" w:rsidRDefault="002D046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2D0468" w:rsidRDefault="002D046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2D0468" w:rsidRDefault="002D046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2D0468" w:rsidRDefault="002D046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0468" w:rsidRPr="00826A5A" w:rsidRDefault="00C679F3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１．</w:t>
            </w:r>
            <w:r w:rsidR="002D0468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照度の計測記録</w:t>
            </w:r>
          </w:p>
          <w:p w:rsidR="002D0468" w:rsidRDefault="002D0468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①予め測定点を定めて照度を測定・記録</w:t>
            </w:r>
          </w:p>
          <w:p w:rsidR="002D0468" w:rsidRDefault="002D0468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②計測高さ</w:t>
            </w:r>
            <w:r w:rsidRPr="00EF4E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JIS_C7612に準ずる高さ）</w:t>
            </w:r>
          </w:p>
          <w:p w:rsidR="002D0468" w:rsidRDefault="002D0468" w:rsidP="000300D5">
            <w:pPr>
              <w:widowControl/>
              <w:snapToGrid w:val="0"/>
              <w:spacing w:line="260" w:lineRule="exact"/>
              <w:ind w:leftChars="200" w:left="623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室内は床上80±5cm</w:t>
            </w:r>
          </w:p>
          <w:p w:rsidR="002D0468" w:rsidRDefault="002D0468" w:rsidP="002D0468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机、作業台は上面または上面＋5cm以内</w:t>
            </w:r>
          </w:p>
          <w:p w:rsidR="002D0468" w:rsidRDefault="002D0468" w:rsidP="002D0468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通路は床上15cm以下とする</w:t>
            </w:r>
          </w:p>
          <w:p w:rsidR="002D0468" w:rsidRPr="00826A5A" w:rsidRDefault="00C679F3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２．</w:t>
            </w:r>
            <w:r w:rsidR="002D0468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照明電力の計測記録</w:t>
            </w:r>
          </w:p>
          <w:p w:rsidR="002D0468" w:rsidRDefault="002D0468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①フロア別、部門別の照明電力を計測し、記録</w:t>
            </w:r>
          </w:p>
          <w:p w:rsidR="002D0468" w:rsidRDefault="002D0468" w:rsidP="000300D5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②当</w:t>
            </w:r>
            <w:r w:rsidRPr="00B23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の全消費電力量に占める照明電力量を把握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2D0468" w:rsidRDefault="002D0468" w:rsidP="005E762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(3)②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D0468" w:rsidRDefault="00F1431C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2D046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〇回/〇年</w:t>
            </w:r>
          </w:p>
          <w:p w:rsidR="000C7AF1" w:rsidRDefault="000C7AF1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0C7AF1" w:rsidRDefault="000C7AF1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0C7AF1" w:rsidRDefault="000C7AF1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0C7AF1" w:rsidRDefault="000C7AF1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0C7AF1" w:rsidRDefault="000C7AF1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170A16" w:rsidRDefault="00170A16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2D0468" w:rsidRDefault="00F1431C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1F1B6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項目、頻度</w:t>
            </w:r>
          </w:p>
          <w:p w:rsidR="00170A16" w:rsidRDefault="00F1431C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1F1B6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項目、頻度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D0468" w:rsidRPr="00762825" w:rsidRDefault="002D0468" w:rsidP="002D0468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</w:pPr>
          </w:p>
          <w:p w:rsidR="002D0468" w:rsidRPr="00762825" w:rsidRDefault="002D0468" w:rsidP="002D0468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62825" w:rsidRDefault="00762825" w:rsidP="002D0468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2D0468" w:rsidRPr="00762825" w:rsidRDefault="002D0468" w:rsidP="0031293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76282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6C7DC0" w:rsidTr="009C7D5F">
        <w:trPr>
          <w:trHeight w:val="730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6C7DC0" w:rsidRDefault="006C7DC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6C7DC0" w:rsidRDefault="006C7DC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6C7DC0" w:rsidRDefault="006C7DC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6C7DC0" w:rsidRDefault="006C7DC0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C7DC0" w:rsidRPr="00826A5A" w:rsidRDefault="00C679F3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１．</w:t>
            </w:r>
            <w:r w:rsidR="006C7DC0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照明器具及び光源の清掃並びに光源の交換</w:t>
            </w:r>
          </w:p>
          <w:p w:rsidR="006C7DC0" w:rsidRDefault="006C7DC0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①定期的にﾗﾝﾌﾟ、照明器具の清掃を行う</w:t>
            </w:r>
          </w:p>
          <w:p w:rsidR="006C7DC0" w:rsidRPr="00E414AB" w:rsidRDefault="006C7DC0" w:rsidP="000300D5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②光源の交換は基準を決めて行う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6C7DC0" w:rsidRDefault="006C7DC0" w:rsidP="0004204B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(3)③ア</w:t>
            </w:r>
          </w:p>
          <w:p w:rsidR="006C7DC0" w:rsidRDefault="006C7DC0" w:rsidP="0004204B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720F4" w:rsidRDefault="003720F4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6C7DC0" w:rsidRDefault="00F1431C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6C7DC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〇回/〇年</w:t>
            </w:r>
          </w:p>
          <w:p w:rsidR="006311EB" w:rsidRDefault="006311EB" w:rsidP="006311EB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6C7DC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交換基準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</w:p>
          <w:p w:rsidR="006C7DC0" w:rsidRDefault="006C7DC0" w:rsidP="006311EB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</w:t>
            </w:r>
            <w:r w:rsidR="00F143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設定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7DC0" w:rsidRDefault="007F4105" w:rsidP="006C7DC0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</w:t>
            </w:r>
            <w:r w:rsidR="006C7DC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点検</w:t>
            </w:r>
          </w:p>
          <w:p w:rsidR="006C7DC0" w:rsidRDefault="006C7DC0" w:rsidP="006C7DC0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C001B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マニュアル</w:t>
            </w:r>
          </w:p>
          <w:p w:rsidR="00762825" w:rsidRDefault="00762825" w:rsidP="00762825">
            <w:pPr>
              <w:widowControl/>
              <w:snapToGrid w:val="0"/>
              <w:spacing w:line="260" w:lineRule="exact"/>
              <w:ind w:rightChars="-53" w:right="-112" w:firstLineChars="100" w:firstLine="181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C25E37" w:rsidRPr="00DA254D" w:rsidRDefault="00C25E37" w:rsidP="0031293A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1E3F26" w:rsidTr="009C7D5F">
        <w:trPr>
          <w:trHeight w:val="3396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1E3F26" w:rsidRDefault="001E3F2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</w:p>
          <w:p w:rsidR="001E3F26" w:rsidRDefault="001E3F2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</w:t>
            </w:r>
          </w:p>
          <w:p w:rsidR="001E3F26" w:rsidRDefault="001E3F2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措</w:t>
            </w:r>
          </w:p>
          <w:p w:rsidR="001E3F26" w:rsidRDefault="001E3F2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61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F26" w:rsidRPr="00826A5A" w:rsidRDefault="00C679F3" w:rsidP="009141A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１．</w:t>
            </w:r>
            <w:r w:rsidR="001E3F26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新設に当たっては、エネルギーの効率的利用方法を実施</w:t>
            </w:r>
          </w:p>
          <w:p w:rsidR="001E3F26" w:rsidRDefault="001E3F26" w:rsidP="00F1431C">
            <w:pPr>
              <w:widowControl/>
              <w:snapToGrid w:val="0"/>
              <w:spacing w:line="260" w:lineRule="exact"/>
              <w:ind w:leftChars="95" w:left="401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①電子回路式安定器</w:t>
            </w:r>
            <w:r w:rsidRPr="00EB152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（ｲﾝﾊﾞｰﾀ）</w:t>
            </w:r>
            <w:r w:rsidR="00EB152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蛍光灯</w:t>
            </w:r>
            <w:r w:rsidRPr="00EB152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proofErr w:type="spellStart"/>
            <w:r w:rsidRPr="00EB152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Hf</w:t>
            </w:r>
            <w:proofErr w:type="spellEnd"/>
            <w:r w:rsidRPr="00EB152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蛍光ﾗﾝﾌﾟ)</w:t>
            </w:r>
            <w:r w:rsidR="0060295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の採用を考慮</w:t>
            </w:r>
          </w:p>
          <w:p w:rsidR="00C679F3" w:rsidRDefault="001E3F26" w:rsidP="000300D5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②高輝度放電ランプ（HID</w:t>
            </w:r>
            <w:r w:rsidR="0060295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ﾗﾝﾌﾟ）等省エネ型設備の採用を考慮</w:t>
            </w:r>
          </w:p>
          <w:p w:rsidR="001E3F26" w:rsidRPr="00826A5A" w:rsidRDefault="00C679F3" w:rsidP="009141A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</w:pPr>
            <w:r w:rsidRPr="00826A5A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２．</w:t>
            </w:r>
            <w:r w:rsidR="001E3F26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照明器具の選択</w:t>
            </w:r>
          </w:p>
          <w:p w:rsidR="001E3F26" w:rsidRDefault="001E3F26" w:rsidP="00A40AFA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①清掃、光源の交換等についての保守性を考慮</w:t>
            </w:r>
          </w:p>
          <w:p w:rsidR="001E3F26" w:rsidRDefault="001E3F26" w:rsidP="000300D5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②照明器具の選択には、被照明場所への照射効率も考慮</w:t>
            </w:r>
          </w:p>
          <w:p w:rsidR="00F1431C" w:rsidRDefault="001E3F26" w:rsidP="000300D5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hint="eastAsia"/>
                <w:sz w:val="20"/>
                <w:szCs w:val="20"/>
              </w:rPr>
              <w:t>照明設備に係る機器は、製造事業者等の判断の基準以上の効</w:t>
            </w:r>
          </w:p>
          <w:p w:rsidR="00C679F3" w:rsidRPr="00F1431C" w:rsidRDefault="001E3F26" w:rsidP="00F1431C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率のものの採用を考慮</w:t>
            </w:r>
          </w:p>
          <w:p w:rsidR="001E3F26" w:rsidRPr="00826A5A" w:rsidRDefault="00C679F3" w:rsidP="00C679F3">
            <w:pPr>
              <w:snapToGrid w:val="0"/>
              <w:spacing w:line="260" w:lineRule="exac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826A5A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３．</w:t>
            </w:r>
            <w:r w:rsidR="001E3F26" w:rsidRPr="00826A5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昼光の利用、不必要な場所及び時間帯の消灯又は減光</w:t>
            </w:r>
          </w:p>
          <w:p w:rsidR="001E3F26" w:rsidRDefault="001E3F26" w:rsidP="00527D27">
            <w:pPr>
              <w:widowControl/>
              <w:snapToGrid w:val="0"/>
              <w:spacing w:line="260" w:lineRule="exact"/>
              <w:ind w:leftChars="95" w:left="401" w:hangingChars="100" w:hanging="20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①昼光を利用できる場所の照明設備の回路は、他の照明設備と別回路にすることを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考慮</w:t>
            </w:r>
          </w:p>
          <w:p w:rsidR="001E3F26" w:rsidRDefault="001E3F26" w:rsidP="001E3F26">
            <w:pPr>
              <w:snapToGrid w:val="0"/>
              <w:spacing w:line="260" w:lineRule="exact"/>
              <w:ind w:leftChars="95" w:left="401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>
              <w:rPr>
                <w:rFonts w:ascii="ＭＳ 明朝" w:hint="eastAsia"/>
                <w:sz w:val="20"/>
                <w:szCs w:val="20"/>
              </w:rPr>
              <w:t>人体感知装置の設置、タイマーの利用、保安設備との連動等</w:t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考慮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</w:tcPr>
          <w:p w:rsidR="001E3F26" w:rsidRDefault="001E3F26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F1431C" w:rsidRDefault="001E3F26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(3)④ア（ア）</w:t>
            </w:r>
          </w:p>
          <w:p w:rsidR="001E3F26" w:rsidRPr="007A60CE" w:rsidRDefault="001E3F26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(3)④ア（イ）</w:t>
            </w:r>
          </w:p>
          <w:p w:rsidR="001E3F26" w:rsidRDefault="001E3F26" w:rsidP="0020022A">
            <w:pPr>
              <w:widowControl/>
              <w:snapToGrid w:val="0"/>
              <w:spacing w:line="260" w:lineRule="exact"/>
              <w:ind w:left="599" w:hanging="200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1E3F26" w:rsidRDefault="001E3F26" w:rsidP="00A40AFA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(3)④ア（ウ）</w:t>
            </w:r>
          </w:p>
          <w:p w:rsidR="001E3F26" w:rsidRDefault="001E3F26" w:rsidP="00A40AFA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(3)④ア（エ）</w:t>
            </w:r>
          </w:p>
          <w:p w:rsidR="001E3F26" w:rsidRDefault="001E3F26" w:rsidP="00A40AFA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(3)④イ</w:t>
            </w:r>
          </w:p>
          <w:p w:rsidR="001E3F26" w:rsidRDefault="001E3F26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1E3F26" w:rsidRDefault="001E3F26" w:rsidP="00317499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1E3F26" w:rsidRDefault="001E3F26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(3)④ア（オ）</w:t>
            </w:r>
          </w:p>
          <w:p w:rsidR="005E762C" w:rsidRDefault="005E762C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1E3F26" w:rsidRPr="007A60CE" w:rsidRDefault="001E3F26" w:rsidP="000D7764">
            <w:pPr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(3)④ア（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>カ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E3F26" w:rsidRDefault="001E3F26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E3F26" w:rsidRDefault="001E3F26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B34A8" w:rsidTr="009C7D5F">
        <w:trPr>
          <w:cantSplit/>
          <w:trHeight w:val="191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54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DB34A8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改定内容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A8" w:rsidRDefault="00DB34A8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DB34A8" w:rsidTr="009C7D5F">
        <w:trPr>
          <w:cantSplit/>
          <w:trHeight w:val="84"/>
        </w:trPr>
        <w:tc>
          <w:tcPr>
            <w:tcW w:w="54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0300D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300D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A8" w:rsidRDefault="00DB34A8" w:rsidP="000300D5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A8" w:rsidRDefault="00DB34A8" w:rsidP="000300D5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9C7D5F">
        <w:trPr>
          <w:cantSplit/>
          <w:trHeight w:val="70"/>
        </w:trPr>
        <w:tc>
          <w:tcPr>
            <w:tcW w:w="54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0300D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A8" w:rsidRDefault="00DB34A8" w:rsidP="00DB34A8">
            <w:pPr>
              <w:snapToGrid w:val="0"/>
              <w:spacing w:line="260" w:lineRule="exact"/>
              <w:ind w:left="66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9C7D5F">
        <w:trPr>
          <w:cantSplit/>
          <w:trHeight w:val="70"/>
        </w:trPr>
        <w:tc>
          <w:tcPr>
            <w:tcW w:w="54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0300D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BC2237">
        <w:trPr>
          <w:cantSplit/>
          <w:trHeight w:val="395"/>
        </w:trPr>
        <w:tc>
          <w:tcPr>
            <w:tcW w:w="54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B34A8" w:rsidRDefault="00DB34A8" w:rsidP="000300D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B34A8" w:rsidRDefault="00DB34A8" w:rsidP="000300D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B34A8" w:rsidRDefault="00DB34A8" w:rsidP="000300D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DB34A8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BC2237">
        <w:trPr>
          <w:cantSplit/>
          <w:trHeight w:val="354"/>
        </w:trPr>
        <w:tc>
          <w:tcPr>
            <w:tcW w:w="54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DB34A8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A8" w:rsidRDefault="00DB34A8" w:rsidP="000300D5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B0C94" w:rsidRDefault="00BB0C94" w:rsidP="000D7764">
      <w:pPr>
        <w:spacing w:line="260" w:lineRule="exact"/>
        <w:rPr>
          <w:rFonts w:hint="eastAsia"/>
          <w:sz w:val="18"/>
          <w:szCs w:val="18"/>
        </w:rPr>
      </w:pPr>
    </w:p>
    <w:sectPr w:rsidR="00BB0C94" w:rsidSect="000D7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701" w:header="1418" w:footer="851" w:gutter="0"/>
      <w:cols w:space="425"/>
      <w:docGrid w:type="linesAndChars" w:linePitch="37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55" w:rsidRDefault="00DD2D55">
      <w:r>
        <w:separator/>
      </w:r>
    </w:p>
  </w:endnote>
  <w:endnote w:type="continuationSeparator" w:id="0">
    <w:p w:rsidR="00DD2D55" w:rsidRDefault="00DD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71" w:rsidRDefault="00880A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6E" w:rsidRDefault="004E1C6E" w:rsidP="00E34B3C">
    <w:pPr>
      <w:pStyle w:val="a4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71" w:rsidRDefault="00880A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55" w:rsidRDefault="00DD2D55">
      <w:r>
        <w:separator/>
      </w:r>
    </w:p>
  </w:footnote>
  <w:footnote w:type="continuationSeparator" w:id="0">
    <w:p w:rsidR="00DD2D55" w:rsidRDefault="00DD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71" w:rsidRDefault="00880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71" w:rsidRDefault="00880A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71" w:rsidRDefault="00880A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0D3E"/>
    <w:multiLevelType w:val="hybridMultilevel"/>
    <w:tmpl w:val="1FA44412"/>
    <w:lvl w:ilvl="0" w:tplc="7B62FC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B510B"/>
    <w:multiLevelType w:val="hybridMultilevel"/>
    <w:tmpl w:val="0AE8B0E8"/>
    <w:lvl w:ilvl="0" w:tplc="F38AB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47"/>
    <w:rsid w:val="000300D5"/>
    <w:rsid w:val="0004204B"/>
    <w:rsid w:val="00060E6B"/>
    <w:rsid w:val="00073304"/>
    <w:rsid w:val="00073B47"/>
    <w:rsid w:val="000B412C"/>
    <w:rsid w:val="000B6860"/>
    <w:rsid w:val="000C6E47"/>
    <w:rsid w:val="000C7AF1"/>
    <w:rsid w:val="000D7764"/>
    <w:rsid w:val="00123325"/>
    <w:rsid w:val="00127C16"/>
    <w:rsid w:val="00136225"/>
    <w:rsid w:val="00170A16"/>
    <w:rsid w:val="001750E1"/>
    <w:rsid w:val="001A1D70"/>
    <w:rsid w:val="001B358A"/>
    <w:rsid w:val="001C1302"/>
    <w:rsid w:val="001C28B7"/>
    <w:rsid w:val="001C5F52"/>
    <w:rsid w:val="001E3F26"/>
    <w:rsid w:val="001F1B68"/>
    <w:rsid w:val="0020022A"/>
    <w:rsid w:val="00213571"/>
    <w:rsid w:val="002263AA"/>
    <w:rsid w:val="0022738C"/>
    <w:rsid w:val="00236012"/>
    <w:rsid w:val="00245394"/>
    <w:rsid w:val="002500E5"/>
    <w:rsid w:val="00254868"/>
    <w:rsid w:val="00257D7C"/>
    <w:rsid w:val="00266148"/>
    <w:rsid w:val="002B1D49"/>
    <w:rsid w:val="002D0468"/>
    <w:rsid w:val="0031293A"/>
    <w:rsid w:val="00317499"/>
    <w:rsid w:val="00321D92"/>
    <w:rsid w:val="003264F8"/>
    <w:rsid w:val="00336452"/>
    <w:rsid w:val="00344033"/>
    <w:rsid w:val="003454B4"/>
    <w:rsid w:val="003717BB"/>
    <w:rsid w:val="003720F4"/>
    <w:rsid w:val="003819DE"/>
    <w:rsid w:val="003935CC"/>
    <w:rsid w:val="00401F63"/>
    <w:rsid w:val="00406EB4"/>
    <w:rsid w:val="004076AD"/>
    <w:rsid w:val="004209D4"/>
    <w:rsid w:val="004906A3"/>
    <w:rsid w:val="00496925"/>
    <w:rsid w:val="004C1587"/>
    <w:rsid w:val="004C3E94"/>
    <w:rsid w:val="004E17FC"/>
    <w:rsid w:val="004E1C6E"/>
    <w:rsid w:val="004E5F54"/>
    <w:rsid w:val="004E6446"/>
    <w:rsid w:val="004F43F0"/>
    <w:rsid w:val="005105E4"/>
    <w:rsid w:val="00527D27"/>
    <w:rsid w:val="00536ABC"/>
    <w:rsid w:val="00545713"/>
    <w:rsid w:val="005732F8"/>
    <w:rsid w:val="00585D15"/>
    <w:rsid w:val="0059401F"/>
    <w:rsid w:val="005A0BA5"/>
    <w:rsid w:val="005A786B"/>
    <w:rsid w:val="005C0E25"/>
    <w:rsid w:val="005C686E"/>
    <w:rsid w:val="005E4394"/>
    <w:rsid w:val="005E762C"/>
    <w:rsid w:val="006001F3"/>
    <w:rsid w:val="0060295C"/>
    <w:rsid w:val="00607B79"/>
    <w:rsid w:val="006107B4"/>
    <w:rsid w:val="006302D3"/>
    <w:rsid w:val="006311EB"/>
    <w:rsid w:val="006468FB"/>
    <w:rsid w:val="0065489F"/>
    <w:rsid w:val="00667B6B"/>
    <w:rsid w:val="0067122F"/>
    <w:rsid w:val="0067316A"/>
    <w:rsid w:val="006A3494"/>
    <w:rsid w:val="006B5AD1"/>
    <w:rsid w:val="006B6C48"/>
    <w:rsid w:val="006C4698"/>
    <w:rsid w:val="006C7DC0"/>
    <w:rsid w:val="006F3AD8"/>
    <w:rsid w:val="007302A9"/>
    <w:rsid w:val="00730428"/>
    <w:rsid w:val="00733FA9"/>
    <w:rsid w:val="00736784"/>
    <w:rsid w:val="00755AA7"/>
    <w:rsid w:val="00762825"/>
    <w:rsid w:val="00771BA2"/>
    <w:rsid w:val="00780583"/>
    <w:rsid w:val="00790E2F"/>
    <w:rsid w:val="007A60CE"/>
    <w:rsid w:val="007A725E"/>
    <w:rsid w:val="007A7A5E"/>
    <w:rsid w:val="007B7EBF"/>
    <w:rsid w:val="007F39A6"/>
    <w:rsid w:val="007F4105"/>
    <w:rsid w:val="00801F89"/>
    <w:rsid w:val="00803683"/>
    <w:rsid w:val="00807E0A"/>
    <w:rsid w:val="00825DD8"/>
    <w:rsid w:val="00826A5A"/>
    <w:rsid w:val="008436EB"/>
    <w:rsid w:val="00843C8F"/>
    <w:rsid w:val="00847367"/>
    <w:rsid w:val="008605B2"/>
    <w:rsid w:val="008644F4"/>
    <w:rsid w:val="00865775"/>
    <w:rsid w:val="0087168B"/>
    <w:rsid w:val="00880A71"/>
    <w:rsid w:val="00885E1E"/>
    <w:rsid w:val="00896191"/>
    <w:rsid w:val="008D02B2"/>
    <w:rsid w:val="008F5C41"/>
    <w:rsid w:val="009141AC"/>
    <w:rsid w:val="00926915"/>
    <w:rsid w:val="00930407"/>
    <w:rsid w:val="00940119"/>
    <w:rsid w:val="00962B58"/>
    <w:rsid w:val="009824B3"/>
    <w:rsid w:val="009839D7"/>
    <w:rsid w:val="00985A51"/>
    <w:rsid w:val="00993AD5"/>
    <w:rsid w:val="009963B8"/>
    <w:rsid w:val="00997BFA"/>
    <w:rsid w:val="009A7EE7"/>
    <w:rsid w:val="009C267F"/>
    <w:rsid w:val="009C7D5F"/>
    <w:rsid w:val="009E57A6"/>
    <w:rsid w:val="009F19F6"/>
    <w:rsid w:val="00A01986"/>
    <w:rsid w:val="00A04939"/>
    <w:rsid w:val="00A056C1"/>
    <w:rsid w:val="00A22B5C"/>
    <w:rsid w:val="00A40AFA"/>
    <w:rsid w:val="00A706ED"/>
    <w:rsid w:val="00A730C7"/>
    <w:rsid w:val="00A74407"/>
    <w:rsid w:val="00A83464"/>
    <w:rsid w:val="00AA4B08"/>
    <w:rsid w:val="00AB26BE"/>
    <w:rsid w:val="00AB7E4D"/>
    <w:rsid w:val="00B07BDC"/>
    <w:rsid w:val="00B232C4"/>
    <w:rsid w:val="00B235D6"/>
    <w:rsid w:val="00B33442"/>
    <w:rsid w:val="00B76240"/>
    <w:rsid w:val="00BB0C94"/>
    <w:rsid w:val="00BC2237"/>
    <w:rsid w:val="00BC5770"/>
    <w:rsid w:val="00BE3E6F"/>
    <w:rsid w:val="00BF4743"/>
    <w:rsid w:val="00C00B34"/>
    <w:rsid w:val="00C04273"/>
    <w:rsid w:val="00C25E37"/>
    <w:rsid w:val="00C65AC3"/>
    <w:rsid w:val="00C679F3"/>
    <w:rsid w:val="00C762ED"/>
    <w:rsid w:val="00C84E68"/>
    <w:rsid w:val="00C91A18"/>
    <w:rsid w:val="00C9776B"/>
    <w:rsid w:val="00CA6F25"/>
    <w:rsid w:val="00CB1B69"/>
    <w:rsid w:val="00CB43C2"/>
    <w:rsid w:val="00CD7245"/>
    <w:rsid w:val="00CE4B0B"/>
    <w:rsid w:val="00CF0DAE"/>
    <w:rsid w:val="00D21509"/>
    <w:rsid w:val="00D33FB0"/>
    <w:rsid w:val="00D44398"/>
    <w:rsid w:val="00D653A6"/>
    <w:rsid w:val="00DA254D"/>
    <w:rsid w:val="00DB34A8"/>
    <w:rsid w:val="00DB4064"/>
    <w:rsid w:val="00DB6E22"/>
    <w:rsid w:val="00DC0964"/>
    <w:rsid w:val="00DD2D55"/>
    <w:rsid w:val="00DF15A5"/>
    <w:rsid w:val="00DF6324"/>
    <w:rsid w:val="00E27DBA"/>
    <w:rsid w:val="00E34B3C"/>
    <w:rsid w:val="00E35346"/>
    <w:rsid w:val="00E414AB"/>
    <w:rsid w:val="00E650E3"/>
    <w:rsid w:val="00E72890"/>
    <w:rsid w:val="00EA3582"/>
    <w:rsid w:val="00EA385E"/>
    <w:rsid w:val="00EB1529"/>
    <w:rsid w:val="00EB2389"/>
    <w:rsid w:val="00EC436B"/>
    <w:rsid w:val="00EF4E7E"/>
    <w:rsid w:val="00F1431C"/>
    <w:rsid w:val="00F16034"/>
    <w:rsid w:val="00F3325A"/>
    <w:rsid w:val="00F37A87"/>
    <w:rsid w:val="00F469CD"/>
    <w:rsid w:val="00F872A1"/>
    <w:rsid w:val="00FD3776"/>
    <w:rsid w:val="00FD3A70"/>
    <w:rsid w:val="00FE0B53"/>
    <w:rsid w:val="00FE4D29"/>
    <w:rsid w:val="00FE54C8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F37A87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6">
    <w:name w:val="Closing"/>
    <w:basedOn w:val="a"/>
    <w:rsid w:val="00F37A87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2022-05-25T02:26:00Z</dcterms:created>
  <dcterms:modified xsi:type="dcterms:W3CDTF">2022-05-25T02:26:00Z</dcterms:modified>
</cp:coreProperties>
</file>